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9E" w:rsidRDefault="00C43C9E" w:rsidP="00C43C9E">
      <w:pPr>
        <w:pStyle w:val="Titre2"/>
        <w:rPr>
          <w:lang w:val="fr-BE"/>
        </w:rPr>
      </w:pPr>
      <w:r>
        <w:rPr>
          <w:lang w:val="fr-BE"/>
        </w:rPr>
        <w:t>2. Par l’entreprise adjudicataire</w:t>
      </w:r>
    </w:p>
    <w:p w:rsidR="00C43C9E" w:rsidRDefault="00C43C9E" w:rsidP="00C43C9E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7"/>
        <w:gridCol w:w="390"/>
        <w:gridCol w:w="3625"/>
      </w:tblGrid>
      <w:tr w:rsidR="00C43C9E" w:rsidRPr="00D97F94" w:rsidTr="00D97F94">
        <w:trPr>
          <w:trHeight w:val="405"/>
        </w:trPr>
        <w:tc>
          <w:tcPr>
            <w:tcW w:w="9062" w:type="dxa"/>
            <w:gridSpan w:val="3"/>
            <w:noWrap/>
            <w:hideMark/>
          </w:tcPr>
          <w:p w:rsidR="00C43C9E" w:rsidRPr="00BE685D" w:rsidRDefault="00C43C9E" w:rsidP="006B7FC6">
            <w:pPr>
              <w:rPr>
                <w:b/>
                <w:bCs/>
                <w:lang w:val="fr-BE"/>
              </w:rPr>
            </w:pPr>
            <w:r w:rsidRPr="00BE685D">
              <w:rPr>
                <w:b/>
                <w:bCs/>
                <w:lang w:val="fr-BE"/>
              </w:rPr>
              <w:t>Notice évaluation clause sociale par l'adjudicataire</w:t>
            </w:r>
          </w:p>
        </w:tc>
      </w:tr>
      <w:tr w:rsidR="00C43C9E" w:rsidRPr="00D97F94" w:rsidTr="00D97F94">
        <w:trPr>
          <w:trHeight w:val="42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Pr>
              <w:rPr>
                <w:b/>
                <w:bCs/>
                <w:lang w:val="fr-BE"/>
              </w:rPr>
            </w:pP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b/>
                <w:bCs/>
                <w:lang w:val="fr-BE"/>
              </w:rPr>
            </w:pP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Pr>
              <w:rPr>
                <w:b/>
                <w:bCs/>
                <w:lang w:val="fr-BE"/>
              </w:rPr>
            </w:pPr>
          </w:p>
        </w:tc>
      </w:tr>
      <w:tr w:rsidR="00C43C9E" w:rsidRPr="00D97F94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Nom de la personne engagée par le dispositif clause sociale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</w:tr>
      <w:tr w:rsidR="00C43C9E" w:rsidRPr="00D97F94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</w:tr>
      <w:tr w:rsidR="00C43C9E" w:rsidRPr="00D97F94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Durée de l'engagement ou du stage en jours ouvrables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</w:tr>
      <w:tr w:rsidR="00C43C9E" w:rsidRPr="00D97F94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</w:tr>
      <w:tr w:rsidR="00C43C9E" w:rsidRPr="00BE685D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proofErr w:type="spellStart"/>
            <w:r w:rsidRPr="00BE685D">
              <w:t>Références</w:t>
            </w:r>
            <w:proofErr w:type="spellEnd"/>
            <w:r w:rsidRPr="00BE685D">
              <w:t xml:space="preserve"> du </w:t>
            </w:r>
            <w:proofErr w:type="spellStart"/>
            <w:r w:rsidRPr="00BE685D">
              <w:t>marché</w:t>
            </w:r>
            <w:proofErr w:type="spellEnd"/>
            <w:r w:rsidRPr="00BE685D">
              <w:t xml:space="preserve"> public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r w:rsidRPr="00BE685D">
              <w:t> </w:t>
            </w:r>
          </w:p>
        </w:tc>
      </w:tr>
      <w:tr w:rsidR="00C43C9E" w:rsidRPr="00BE685D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/>
        </w:tc>
        <w:tc>
          <w:tcPr>
            <w:tcW w:w="389" w:type="dxa"/>
            <w:noWrap/>
            <w:hideMark/>
          </w:tcPr>
          <w:p w:rsidR="00C43C9E" w:rsidRPr="00BE685D" w:rsidRDefault="00C43C9E" w:rsidP="006B7FC6"/>
        </w:tc>
        <w:tc>
          <w:tcPr>
            <w:tcW w:w="3625" w:type="dxa"/>
            <w:noWrap/>
            <w:hideMark/>
          </w:tcPr>
          <w:p w:rsidR="00C43C9E" w:rsidRPr="00BE685D" w:rsidRDefault="00C43C9E" w:rsidP="006B7FC6"/>
        </w:tc>
      </w:tr>
      <w:tr w:rsidR="00C43C9E" w:rsidRPr="00BE685D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>
            <w:r w:rsidRPr="00BE685D">
              <w:t xml:space="preserve">Nom de </w:t>
            </w:r>
            <w:proofErr w:type="spellStart"/>
            <w:r w:rsidRPr="00BE685D">
              <w:t>l'adjudicataire</w:t>
            </w:r>
            <w:proofErr w:type="spellEnd"/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r w:rsidRPr="00BE685D">
              <w:t> </w:t>
            </w:r>
          </w:p>
        </w:tc>
      </w:tr>
      <w:tr w:rsidR="00C43C9E" w:rsidRPr="00BE685D" w:rsidTr="00D97F94">
        <w:trPr>
          <w:trHeight w:val="300"/>
        </w:trPr>
        <w:tc>
          <w:tcPr>
            <w:tcW w:w="5048" w:type="dxa"/>
            <w:noWrap/>
            <w:hideMark/>
          </w:tcPr>
          <w:p w:rsidR="00C43C9E" w:rsidRPr="00BE685D" w:rsidRDefault="00C43C9E" w:rsidP="006B7FC6"/>
        </w:tc>
        <w:tc>
          <w:tcPr>
            <w:tcW w:w="389" w:type="dxa"/>
            <w:noWrap/>
            <w:hideMark/>
          </w:tcPr>
          <w:p w:rsidR="00C43C9E" w:rsidRPr="00BE685D" w:rsidRDefault="00C43C9E" w:rsidP="006B7FC6"/>
        </w:tc>
        <w:tc>
          <w:tcPr>
            <w:tcW w:w="3625" w:type="dxa"/>
            <w:noWrap/>
            <w:hideMark/>
          </w:tcPr>
          <w:p w:rsidR="00C43C9E" w:rsidRPr="00BE685D" w:rsidRDefault="00C43C9E" w:rsidP="006B7FC6"/>
        </w:tc>
      </w:tr>
      <w:tr w:rsidR="00C43C9E" w:rsidRPr="00BE685D" w:rsidTr="00D97F94">
        <w:trPr>
          <w:trHeight w:val="285"/>
        </w:trPr>
        <w:tc>
          <w:tcPr>
            <w:tcW w:w="5048" w:type="dxa"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L'intéressé(e) a fait preuve au cours de ses prestations :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roofErr w:type="spellStart"/>
            <w:r w:rsidRPr="00BE685D">
              <w:t>Excellentes</w:t>
            </w:r>
            <w:proofErr w:type="spellEnd"/>
            <w:r w:rsidRPr="00BE685D">
              <w:t xml:space="preserve"> </w:t>
            </w:r>
            <w:proofErr w:type="spellStart"/>
            <w:r w:rsidRPr="00BE685D">
              <w:t>compétences</w:t>
            </w:r>
            <w:proofErr w:type="spellEnd"/>
          </w:p>
        </w:tc>
      </w:tr>
      <w:tr w:rsidR="00C43C9E" w:rsidRPr="00BE685D" w:rsidTr="00D97F94">
        <w:trPr>
          <w:trHeight w:val="285"/>
        </w:trPr>
        <w:tc>
          <w:tcPr>
            <w:tcW w:w="5048" w:type="dxa"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/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r w:rsidRPr="00BE685D">
              <w:t xml:space="preserve"> </w:t>
            </w:r>
            <w:proofErr w:type="spellStart"/>
            <w:r w:rsidRPr="00BE685D">
              <w:t>Bonnes</w:t>
            </w:r>
            <w:proofErr w:type="spellEnd"/>
            <w:r w:rsidRPr="00BE685D">
              <w:t xml:space="preserve"> </w:t>
            </w:r>
            <w:proofErr w:type="spellStart"/>
            <w:r w:rsidRPr="00BE685D">
              <w:t>compétences</w:t>
            </w:r>
            <w:proofErr w:type="spellEnd"/>
          </w:p>
        </w:tc>
      </w:tr>
      <w:tr w:rsidR="00C43C9E" w:rsidRPr="00BE685D" w:rsidTr="00D97F94">
        <w:trPr>
          <w:trHeight w:val="285"/>
        </w:trPr>
        <w:tc>
          <w:tcPr>
            <w:tcW w:w="5048" w:type="dxa"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/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r w:rsidRPr="00BE685D">
              <w:t xml:space="preserve"> </w:t>
            </w:r>
            <w:proofErr w:type="spellStart"/>
            <w:r w:rsidRPr="00BE685D">
              <w:t>Compétences</w:t>
            </w:r>
            <w:proofErr w:type="spellEnd"/>
            <w:r w:rsidRPr="00BE685D">
              <w:t xml:space="preserve"> </w:t>
            </w:r>
            <w:proofErr w:type="spellStart"/>
            <w:r w:rsidRPr="00BE685D">
              <w:t>suffisantes</w:t>
            </w:r>
            <w:proofErr w:type="spellEnd"/>
          </w:p>
        </w:tc>
      </w:tr>
      <w:tr w:rsidR="00C43C9E" w:rsidRPr="00BE685D" w:rsidTr="00D97F94">
        <w:trPr>
          <w:trHeight w:val="300"/>
        </w:trPr>
        <w:tc>
          <w:tcPr>
            <w:tcW w:w="5048" w:type="dxa"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C43C9E" w:rsidRPr="00BE685D" w:rsidRDefault="00C43C9E" w:rsidP="006B7FC6">
            <w:proofErr w:type="spellStart"/>
            <w:r w:rsidRPr="00BE685D">
              <w:t>Compétences</w:t>
            </w:r>
            <w:proofErr w:type="spellEnd"/>
            <w:r w:rsidRPr="00BE685D">
              <w:t xml:space="preserve"> </w:t>
            </w:r>
            <w:proofErr w:type="spellStart"/>
            <w:r w:rsidRPr="00BE685D">
              <w:t>insuffisantes</w:t>
            </w:r>
            <w:proofErr w:type="spellEnd"/>
          </w:p>
        </w:tc>
      </w:tr>
      <w:tr w:rsidR="00C43C9E" w:rsidRPr="00BE685D" w:rsidTr="00D97F94">
        <w:trPr>
          <w:trHeight w:val="300"/>
        </w:trPr>
        <w:tc>
          <w:tcPr>
            <w:tcW w:w="5048" w:type="dxa"/>
            <w:hideMark/>
          </w:tcPr>
          <w:p w:rsidR="00C43C9E" w:rsidRPr="00BE685D" w:rsidRDefault="00C43C9E" w:rsidP="006B7FC6"/>
        </w:tc>
        <w:tc>
          <w:tcPr>
            <w:tcW w:w="389" w:type="dxa"/>
            <w:noWrap/>
            <w:hideMark/>
          </w:tcPr>
          <w:p w:rsidR="00C43C9E" w:rsidRPr="00BE685D" w:rsidRDefault="00C43C9E" w:rsidP="006B7FC6"/>
        </w:tc>
        <w:tc>
          <w:tcPr>
            <w:tcW w:w="3625" w:type="dxa"/>
            <w:noWrap/>
            <w:hideMark/>
          </w:tcPr>
          <w:p w:rsidR="00C43C9E" w:rsidRPr="00BE685D" w:rsidRDefault="00C43C9E" w:rsidP="006B7FC6"/>
        </w:tc>
      </w:tr>
      <w:tr w:rsidR="00C43C9E" w:rsidRPr="00D97F94" w:rsidTr="00D97F94">
        <w:trPr>
          <w:trHeight w:val="285"/>
        </w:trPr>
        <w:tc>
          <w:tcPr>
            <w:tcW w:w="5048" w:type="dxa"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A l'issue de la clause sociale, l'adjudicataire :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engage le stagiaire en CDD</w:t>
            </w:r>
          </w:p>
        </w:tc>
      </w:tr>
      <w:tr w:rsidR="00C43C9E" w:rsidRPr="00D97F94" w:rsidTr="00D97F94">
        <w:trPr>
          <w:trHeight w:val="285"/>
        </w:trPr>
        <w:tc>
          <w:tcPr>
            <w:tcW w:w="5048" w:type="dxa"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</w:p>
        </w:tc>
        <w:tc>
          <w:tcPr>
            <w:tcW w:w="3625" w:type="dxa"/>
            <w:hideMark/>
          </w:tcPr>
          <w:p w:rsidR="00C43C9E" w:rsidRPr="00BE685D" w:rsidRDefault="00C43C9E" w:rsidP="006B7FC6">
            <w:pPr>
              <w:rPr>
                <w:lang w:val="fr-BE"/>
              </w:rPr>
            </w:pPr>
            <w:r w:rsidRPr="00BE685D">
              <w:rPr>
                <w:lang w:val="fr-BE"/>
              </w:rPr>
              <w:t>engage le stagiaire en CDI</w:t>
            </w:r>
          </w:p>
        </w:tc>
      </w:tr>
      <w:tr w:rsidR="00D97F94" w:rsidRPr="00D97F94" w:rsidTr="00D97F94">
        <w:trPr>
          <w:trHeight w:val="285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</w:p>
        </w:tc>
        <w:tc>
          <w:tcPr>
            <w:tcW w:w="3625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n'a pas de commande suffisante</w:t>
            </w:r>
            <w:r>
              <w:rPr>
                <w:lang w:val="fr-BE"/>
              </w:rPr>
              <w:t xml:space="preserve"> </w:t>
            </w:r>
            <w:r w:rsidRPr="00BE685D">
              <w:rPr>
                <w:lang w:val="fr-BE"/>
              </w:rPr>
              <w:t>pour engager le stagiaire</w:t>
            </w:r>
          </w:p>
        </w:tc>
      </w:tr>
      <w:tr w:rsidR="00D97F94" w:rsidRPr="00D97F94" w:rsidTr="00D97F94">
        <w:trPr>
          <w:trHeight w:val="285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</w:p>
        </w:tc>
        <w:tc>
          <w:tcPr>
            <w:tcW w:w="3625" w:type="dxa"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 xml:space="preserve">considère que le stagiaire n'a pas les </w:t>
            </w:r>
            <w:proofErr w:type="spellStart"/>
            <w:r w:rsidRPr="00BE685D">
              <w:rPr>
                <w:lang w:val="fr-BE"/>
              </w:rPr>
              <w:t>copétence</w:t>
            </w:r>
            <w:proofErr w:type="spellEnd"/>
            <w:r w:rsidRPr="00BE685D">
              <w:rPr>
                <w:lang w:val="fr-BE"/>
              </w:rPr>
              <w:t xml:space="preserve"> te</w:t>
            </w:r>
            <w:r>
              <w:rPr>
                <w:lang w:val="fr-BE"/>
              </w:rPr>
              <w:t>ch</w:t>
            </w:r>
            <w:r w:rsidRPr="00BE685D">
              <w:rPr>
                <w:lang w:val="fr-BE"/>
              </w:rPr>
              <w:t xml:space="preserve">nique suffisante pour rester dans </w:t>
            </w:r>
            <w:proofErr w:type="spellStart"/>
            <w:r w:rsidRPr="00BE685D">
              <w:rPr>
                <w:lang w:val="fr-BE"/>
              </w:rPr>
              <w:t>l'enterprise</w:t>
            </w:r>
            <w:proofErr w:type="spellEnd"/>
          </w:p>
        </w:tc>
      </w:tr>
      <w:tr w:rsidR="00D97F94" w:rsidRPr="00D97F94" w:rsidTr="00D97F94">
        <w:trPr>
          <w:trHeight w:val="570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</w:p>
        </w:tc>
        <w:tc>
          <w:tcPr>
            <w:tcW w:w="3625" w:type="dxa"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 xml:space="preserve">considère que le stagiaire n'a pas le savoir être suffisant pour rester dans </w:t>
            </w:r>
            <w:proofErr w:type="spellStart"/>
            <w:r w:rsidRPr="00BE685D">
              <w:rPr>
                <w:lang w:val="fr-BE"/>
              </w:rPr>
              <w:t>l'enterprise</w:t>
            </w:r>
            <w:proofErr w:type="spellEnd"/>
          </w:p>
        </w:tc>
      </w:tr>
      <w:tr w:rsidR="00D97F94" w:rsidRPr="00D97F94" w:rsidTr="00D97F94">
        <w:trPr>
          <w:trHeight w:val="570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</w:p>
        </w:tc>
        <w:tc>
          <w:tcPr>
            <w:tcW w:w="3625" w:type="dxa"/>
          </w:tcPr>
          <w:p w:rsidR="00D97F94" w:rsidRPr="00BE685D" w:rsidRDefault="00D97F94" w:rsidP="00D97F94">
            <w:proofErr w:type="spellStart"/>
            <w:r w:rsidRPr="00BE685D">
              <w:t>autre</w:t>
            </w:r>
            <w:proofErr w:type="spellEnd"/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bookmarkStart w:id="0" w:name="_GoBack"/>
            <w:bookmarkEnd w:id="0"/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/>
        </w:tc>
        <w:tc>
          <w:tcPr>
            <w:tcW w:w="3625" w:type="dxa"/>
            <w:noWrap/>
            <w:hideMark/>
          </w:tcPr>
          <w:p w:rsidR="00D97F94" w:rsidRPr="00BE685D" w:rsidRDefault="00D97F94" w:rsidP="00D97F94"/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proofErr w:type="spellStart"/>
            <w:r w:rsidRPr="00BE685D">
              <w:t>Compétences</w:t>
            </w:r>
            <w:proofErr w:type="spellEnd"/>
            <w:r w:rsidRPr="00BE685D">
              <w:t xml:space="preserve"> </w:t>
            </w:r>
            <w:proofErr w:type="spellStart"/>
            <w:r w:rsidRPr="00BE685D">
              <w:t>maîtrisées</w:t>
            </w:r>
            <w:proofErr w:type="spellEnd"/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A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B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C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D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/>
        </w:tc>
        <w:tc>
          <w:tcPr>
            <w:tcW w:w="3625" w:type="dxa"/>
            <w:noWrap/>
            <w:hideMark/>
          </w:tcPr>
          <w:p w:rsidR="00D97F94" w:rsidRPr="00BE685D" w:rsidRDefault="00D97F94" w:rsidP="00D97F94"/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proofErr w:type="spellStart"/>
            <w:r w:rsidRPr="00BE685D">
              <w:t>Compétences</w:t>
            </w:r>
            <w:proofErr w:type="spellEnd"/>
            <w:r w:rsidRPr="00BE685D">
              <w:t xml:space="preserve"> à </w:t>
            </w:r>
            <w:proofErr w:type="spellStart"/>
            <w:r w:rsidRPr="00BE685D">
              <w:t>améliorer</w:t>
            </w:r>
            <w:proofErr w:type="spellEnd"/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A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B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C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D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noWrap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/>
        </w:tc>
        <w:tc>
          <w:tcPr>
            <w:tcW w:w="3625" w:type="dxa"/>
            <w:noWrap/>
            <w:hideMark/>
          </w:tcPr>
          <w:p w:rsidR="00D97F94" w:rsidRPr="00BE685D" w:rsidRDefault="00D97F94" w:rsidP="00D97F94"/>
        </w:tc>
      </w:tr>
      <w:tr w:rsidR="00D97F94" w:rsidRPr="00BE685D" w:rsidTr="00D97F94">
        <w:trPr>
          <w:trHeight w:val="300"/>
        </w:trPr>
        <w:tc>
          <w:tcPr>
            <w:tcW w:w="5048" w:type="dxa"/>
            <w:vMerge w:val="restart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>
              <w:rPr>
                <w:lang w:val="fr-BE"/>
              </w:rPr>
              <w:t>Globalement, êtes-</w:t>
            </w:r>
            <w:r w:rsidRPr="00BE685D">
              <w:rPr>
                <w:lang w:val="fr-BE"/>
              </w:rPr>
              <w:t>vous satisfait de votre expérience en clause sociale ?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proofErr w:type="spellStart"/>
            <w:r w:rsidRPr="00BE685D">
              <w:t>Oui</w:t>
            </w:r>
            <w:proofErr w:type="spellEnd"/>
            <w:r w:rsidRPr="00BE685D">
              <w:t xml:space="preserve">, </w:t>
            </w:r>
            <w:proofErr w:type="spellStart"/>
            <w:r w:rsidRPr="00BE685D">
              <w:t>parfaitement</w:t>
            </w:r>
            <w:proofErr w:type="spellEnd"/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vMerge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proofErr w:type="spellStart"/>
            <w:r w:rsidRPr="00BE685D">
              <w:t>Moyennement</w:t>
            </w:r>
            <w:proofErr w:type="spellEnd"/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vMerge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proofErr w:type="spellStart"/>
            <w:r w:rsidRPr="00BE685D">
              <w:t>Insuffisament</w:t>
            </w:r>
            <w:proofErr w:type="spellEnd"/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vMerge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r w:rsidRPr="00BE685D"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r w:rsidRPr="00BE685D">
              <w:t>Non, pas du tout</w:t>
            </w:r>
          </w:p>
        </w:tc>
      </w:tr>
      <w:tr w:rsidR="00D97F94" w:rsidRPr="00BE685D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/>
        </w:tc>
        <w:tc>
          <w:tcPr>
            <w:tcW w:w="389" w:type="dxa"/>
            <w:noWrap/>
            <w:hideMark/>
          </w:tcPr>
          <w:p w:rsidR="00D97F94" w:rsidRPr="00BE685D" w:rsidRDefault="00D97F94" w:rsidP="00D97F94"/>
        </w:tc>
        <w:tc>
          <w:tcPr>
            <w:tcW w:w="3625" w:type="dxa"/>
            <w:noWrap/>
            <w:hideMark/>
          </w:tcPr>
          <w:p w:rsidR="00D97F94" w:rsidRPr="00BE685D" w:rsidRDefault="00D97F94" w:rsidP="00D97F94"/>
        </w:tc>
      </w:tr>
      <w:tr w:rsidR="00D97F94" w:rsidRPr="00D97F94" w:rsidTr="00D97F94">
        <w:trPr>
          <w:trHeight w:val="285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Si non, pour quelles raisons ?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</w:tr>
      <w:tr w:rsidR="00D97F94" w:rsidRPr="00D97F94" w:rsidTr="00D97F94">
        <w:trPr>
          <w:trHeight w:val="300"/>
        </w:trPr>
        <w:tc>
          <w:tcPr>
            <w:tcW w:w="5048" w:type="dxa"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  <w:tc>
          <w:tcPr>
            <w:tcW w:w="3625" w:type="dxa"/>
            <w:noWrap/>
            <w:hideMark/>
          </w:tcPr>
          <w:p w:rsidR="00D97F94" w:rsidRPr="00BE685D" w:rsidRDefault="00D97F94" w:rsidP="00D97F94">
            <w:pPr>
              <w:rPr>
                <w:lang w:val="fr-BE"/>
              </w:rPr>
            </w:pPr>
            <w:r w:rsidRPr="00BE685D">
              <w:rPr>
                <w:lang w:val="fr-BE"/>
              </w:rPr>
              <w:t> </w:t>
            </w:r>
          </w:p>
        </w:tc>
      </w:tr>
    </w:tbl>
    <w:p w:rsidR="009C49D3" w:rsidRPr="00C43C9E" w:rsidRDefault="00D97F94">
      <w:pPr>
        <w:rPr>
          <w:lang w:val="fr-BE"/>
        </w:rPr>
      </w:pPr>
    </w:p>
    <w:sectPr w:rsidR="009C49D3" w:rsidRPr="00C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E"/>
    <w:rsid w:val="008B160C"/>
    <w:rsid w:val="00AF7356"/>
    <w:rsid w:val="00C43C9E"/>
    <w:rsid w:val="00D97F94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0BF9-A0D2-4A5A-B94E-ACCB8434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9E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3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table" w:styleId="Grilledutableau">
    <w:name w:val="Table Grid"/>
    <w:basedOn w:val="TableauNormal"/>
    <w:rsid w:val="00C43C9E"/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Plumier</dc:creator>
  <cp:lastModifiedBy>LECLERCQ Stephanie</cp:lastModifiedBy>
  <cp:revision>3</cp:revision>
  <dcterms:created xsi:type="dcterms:W3CDTF">2015-07-03T13:25:00Z</dcterms:created>
  <dcterms:modified xsi:type="dcterms:W3CDTF">2015-07-03T14:03:00Z</dcterms:modified>
</cp:coreProperties>
</file>